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FF4D5" w14:textId="014D89E1" w:rsidR="00B002D6" w:rsidRPr="00B002D6" w:rsidRDefault="00B002D6" w:rsidP="00B002D6">
      <w:pPr>
        <w:pStyle w:val="Rubrik"/>
        <w:rPr>
          <w:rFonts w:eastAsia="Times New Roman"/>
          <w:lang w:eastAsia="en-GB"/>
        </w:rPr>
      </w:pPr>
      <w:r w:rsidRPr="00B002D6">
        <w:rPr>
          <w:rFonts w:eastAsia="Times New Roman"/>
          <w:lang w:eastAsia="en-GB"/>
        </w:rPr>
        <w:t xml:space="preserve">Your balance sheet accounts </w:t>
      </w:r>
      <w:r w:rsidR="006063A2">
        <w:rPr>
          <w:rFonts w:eastAsia="Times New Roman"/>
          <w:lang w:eastAsia="en-GB"/>
        </w:rPr>
        <w:t xml:space="preserve">could </w:t>
      </w:r>
      <w:r w:rsidRPr="00B002D6">
        <w:rPr>
          <w:rFonts w:eastAsia="Times New Roman"/>
          <w:lang w:eastAsia="en-GB"/>
        </w:rPr>
        <w:t>include:</w:t>
      </w:r>
    </w:p>
    <w:p w14:paraId="37304B9F" w14:textId="46633BAA" w:rsidR="00B002D6" w:rsidRP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Cash. </w:t>
      </w:r>
      <w:r>
        <w:rPr>
          <w:rFonts w:asciiTheme="minorBidi" w:eastAsia="Times New Roman" w:hAnsiTheme="minorBidi"/>
          <w:color w:val="484848"/>
          <w:sz w:val="24"/>
          <w:szCs w:val="24"/>
          <w:lang w:eastAsia="en-GB"/>
        </w:rPr>
        <w:t xml:space="preserve">The money you receive. </w:t>
      </w:r>
    </w:p>
    <w:p w14:paraId="52D1EE19" w14:textId="6923D2AA" w:rsidR="00B002D6" w:rsidRP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Deposits. </w:t>
      </w:r>
      <w:r>
        <w:rPr>
          <w:rFonts w:asciiTheme="minorBidi" w:eastAsia="Times New Roman" w:hAnsiTheme="minorBidi"/>
          <w:color w:val="484848"/>
          <w:sz w:val="24"/>
          <w:szCs w:val="24"/>
          <w:lang w:eastAsia="en-GB"/>
        </w:rPr>
        <w:t xml:space="preserve">Like </w:t>
      </w:r>
      <w:r w:rsidR="006063A2">
        <w:rPr>
          <w:rFonts w:asciiTheme="minorBidi" w:eastAsia="Times New Roman" w:hAnsiTheme="minorBidi"/>
          <w:color w:val="484848"/>
          <w:sz w:val="24"/>
          <w:szCs w:val="24"/>
          <w:lang w:eastAsia="en-GB"/>
        </w:rPr>
        <w:t xml:space="preserve">bank accounts, etc. </w:t>
      </w:r>
    </w:p>
    <w:p w14:paraId="5AA81F08" w14:textId="637715F8" w:rsid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Intangible assets.</w:t>
      </w:r>
      <w:r w:rsidRPr="00B002D6">
        <w:rPr>
          <w:rFonts w:asciiTheme="minorBidi" w:eastAsia="Times New Roman" w:hAnsiTheme="minorBidi"/>
          <w:color w:val="484848"/>
          <w:sz w:val="24"/>
          <w:szCs w:val="24"/>
          <w:lang w:eastAsia="en-GB"/>
        </w:rPr>
        <w:t xml:space="preserve"> These are nonphysical assets. Patents, copyrights, customer lists, literary works, and broadcast rights are all common examples. </w:t>
      </w:r>
    </w:p>
    <w:p w14:paraId="6A92C41A" w14:textId="7749C0A7" w:rsidR="00330707" w:rsidRPr="00B002D6" w:rsidRDefault="00330707"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Pr>
          <w:rFonts w:asciiTheme="minorBidi" w:eastAsia="Times New Roman" w:hAnsiTheme="minorBidi"/>
          <w:b/>
          <w:bCs/>
          <w:color w:val="484848"/>
          <w:sz w:val="24"/>
          <w:szCs w:val="24"/>
          <w:bdr w:val="none" w:sz="0" w:space="0" w:color="auto" w:frame="1"/>
          <w:lang w:eastAsia="en-GB"/>
        </w:rPr>
        <w:t>Stock.</w:t>
      </w:r>
      <w:r>
        <w:rPr>
          <w:rFonts w:asciiTheme="minorBidi" w:eastAsia="Times New Roman" w:hAnsiTheme="minorBidi"/>
          <w:color w:val="484848"/>
          <w:sz w:val="24"/>
          <w:szCs w:val="24"/>
          <w:lang w:eastAsia="en-GB"/>
        </w:rPr>
        <w:t xml:space="preserve"> Products you have purchased (or made) that are not sold or not delivered but you have them in your premises. </w:t>
      </w:r>
    </w:p>
    <w:p w14:paraId="7EBB4999" w14:textId="6A5B0383" w:rsidR="00B002D6" w:rsidRPr="00B002D6" w:rsidRDefault="00B002D6" w:rsidP="006063A2">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Short-term investments.</w:t>
      </w:r>
      <w:r w:rsidRPr="00B002D6">
        <w:rPr>
          <w:rFonts w:asciiTheme="minorBidi" w:eastAsia="Times New Roman" w:hAnsiTheme="minorBidi"/>
          <w:color w:val="484848"/>
          <w:sz w:val="24"/>
          <w:szCs w:val="24"/>
          <w:lang w:eastAsia="en-GB"/>
        </w:rPr>
        <w:t xml:space="preserve"> These investments get converted into cash within one year. </w:t>
      </w:r>
    </w:p>
    <w:p w14:paraId="72036EA9" w14:textId="22CC265D" w:rsidR="00B002D6" w:rsidRPr="00B002D6" w:rsidRDefault="00B002D6" w:rsidP="006063A2">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Accounts receivable. </w:t>
      </w:r>
      <w:r w:rsidRPr="00B002D6">
        <w:rPr>
          <w:rFonts w:asciiTheme="minorBidi" w:eastAsia="Times New Roman" w:hAnsiTheme="minorBidi"/>
          <w:color w:val="484848"/>
          <w:sz w:val="24"/>
          <w:szCs w:val="24"/>
          <w:lang w:eastAsia="en-GB"/>
        </w:rPr>
        <w:t xml:space="preserve">This involves the money your customers owe you for products or services that they have received but have not paid for yet. </w:t>
      </w:r>
    </w:p>
    <w:p w14:paraId="08B941CF" w14:textId="5E7FEAE4" w:rsidR="00B002D6" w:rsidRP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Prepaid expenses. </w:t>
      </w:r>
      <w:r w:rsidRPr="00B002D6">
        <w:rPr>
          <w:rFonts w:asciiTheme="minorBidi" w:eastAsia="Times New Roman" w:hAnsiTheme="minorBidi"/>
          <w:color w:val="484848"/>
          <w:sz w:val="24"/>
          <w:szCs w:val="24"/>
          <w:lang w:eastAsia="en-GB"/>
        </w:rPr>
        <w:t xml:space="preserve">These include transactions for payments </w:t>
      </w:r>
      <w:r w:rsidR="006063A2">
        <w:rPr>
          <w:rFonts w:asciiTheme="minorBidi" w:eastAsia="Times New Roman" w:hAnsiTheme="minorBidi"/>
          <w:color w:val="484848"/>
          <w:sz w:val="24"/>
          <w:szCs w:val="24"/>
          <w:lang w:eastAsia="en-GB"/>
        </w:rPr>
        <w:t xml:space="preserve">you </w:t>
      </w:r>
      <w:r w:rsidRPr="00B002D6">
        <w:rPr>
          <w:rFonts w:asciiTheme="minorBidi" w:eastAsia="Times New Roman" w:hAnsiTheme="minorBidi"/>
          <w:color w:val="484848"/>
          <w:sz w:val="24"/>
          <w:szCs w:val="24"/>
          <w:lang w:eastAsia="en-GB"/>
        </w:rPr>
        <w:t>have been made in advance</w:t>
      </w:r>
      <w:r w:rsidR="006063A2">
        <w:rPr>
          <w:rFonts w:asciiTheme="minorBidi" w:eastAsia="Times New Roman" w:hAnsiTheme="minorBidi"/>
          <w:color w:val="484848"/>
          <w:sz w:val="24"/>
          <w:szCs w:val="24"/>
          <w:lang w:eastAsia="en-GB"/>
        </w:rPr>
        <w:t xml:space="preserve"> for something you get later. </w:t>
      </w:r>
    </w:p>
    <w:p w14:paraId="461E51C7" w14:textId="4FE5BE2E" w:rsidR="00B002D6" w:rsidRP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Long-term investments.</w:t>
      </w:r>
      <w:r w:rsidRPr="00B002D6">
        <w:rPr>
          <w:rFonts w:asciiTheme="minorBidi" w:eastAsia="Times New Roman" w:hAnsiTheme="minorBidi"/>
          <w:color w:val="484848"/>
          <w:sz w:val="24"/>
          <w:szCs w:val="24"/>
          <w:lang w:eastAsia="en-GB"/>
        </w:rPr>
        <w:t xml:space="preserve"> These are typically investments that do not get converted into cash within one year. </w:t>
      </w:r>
      <w:r w:rsidR="006063A2">
        <w:rPr>
          <w:rFonts w:asciiTheme="minorBidi" w:eastAsia="Times New Roman" w:hAnsiTheme="minorBidi"/>
          <w:color w:val="484848"/>
          <w:sz w:val="24"/>
          <w:szCs w:val="24"/>
          <w:lang w:eastAsia="en-GB"/>
        </w:rPr>
        <w:t>I</w:t>
      </w:r>
      <w:r w:rsidRPr="00B002D6">
        <w:rPr>
          <w:rFonts w:asciiTheme="minorBidi" w:eastAsia="Times New Roman" w:hAnsiTheme="minorBidi"/>
          <w:color w:val="484848"/>
          <w:sz w:val="24"/>
          <w:szCs w:val="24"/>
          <w:lang w:eastAsia="en-GB"/>
        </w:rPr>
        <w:t>nclude stocks, bonds, real estate</w:t>
      </w:r>
      <w:r w:rsidR="006063A2">
        <w:rPr>
          <w:rFonts w:asciiTheme="minorBidi" w:eastAsia="Times New Roman" w:hAnsiTheme="minorBidi"/>
          <w:color w:val="484848"/>
          <w:sz w:val="24"/>
          <w:szCs w:val="24"/>
          <w:lang w:eastAsia="en-GB"/>
        </w:rPr>
        <w:t xml:space="preserve">, </w:t>
      </w:r>
      <w:r w:rsidR="00330707">
        <w:rPr>
          <w:rFonts w:asciiTheme="minorBidi" w:eastAsia="Times New Roman" w:hAnsiTheme="minorBidi"/>
          <w:color w:val="484848"/>
          <w:sz w:val="24"/>
          <w:szCs w:val="24"/>
          <w:lang w:eastAsia="en-GB"/>
        </w:rPr>
        <w:t xml:space="preserve">cars, </w:t>
      </w:r>
      <w:r w:rsidR="006063A2">
        <w:rPr>
          <w:rFonts w:asciiTheme="minorBidi" w:eastAsia="Times New Roman" w:hAnsiTheme="minorBidi"/>
          <w:color w:val="484848"/>
          <w:sz w:val="24"/>
          <w:szCs w:val="24"/>
          <w:lang w:eastAsia="en-GB"/>
        </w:rPr>
        <w:t xml:space="preserve">etc. </w:t>
      </w:r>
    </w:p>
    <w:p w14:paraId="1434263F" w14:textId="6AA0332B" w:rsidR="00B002D6" w:rsidRP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Accounts payable. </w:t>
      </w:r>
      <w:r w:rsidRPr="00B002D6">
        <w:rPr>
          <w:rFonts w:asciiTheme="minorBidi" w:eastAsia="Times New Roman" w:hAnsiTheme="minorBidi"/>
          <w:color w:val="484848"/>
          <w:sz w:val="24"/>
          <w:szCs w:val="24"/>
          <w:lang w:eastAsia="en-GB"/>
        </w:rPr>
        <w:t xml:space="preserve">This is the amount of money you owe suppliers or creditors. </w:t>
      </w:r>
      <w:r w:rsidR="006063A2">
        <w:rPr>
          <w:rFonts w:asciiTheme="minorBidi" w:eastAsia="Times New Roman" w:hAnsiTheme="minorBidi"/>
          <w:color w:val="484848"/>
          <w:sz w:val="24"/>
          <w:szCs w:val="24"/>
          <w:lang w:eastAsia="en-GB"/>
        </w:rPr>
        <w:t xml:space="preserve">Let say you have got or are going to get products but has not yet paid for them. </w:t>
      </w:r>
    </w:p>
    <w:p w14:paraId="2FAC0865" w14:textId="1ED7F7A0" w:rsidR="00B002D6" w:rsidRP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Accrued expenses.</w:t>
      </w:r>
      <w:r w:rsidRPr="00B002D6">
        <w:rPr>
          <w:rFonts w:asciiTheme="minorBidi" w:eastAsia="Times New Roman" w:hAnsiTheme="minorBidi"/>
          <w:color w:val="484848"/>
          <w:sz w:val="24"/>
          <w:szCs w:val="24"/>
          <w:lang w:eastAsia="en-GB"/>
        </w:rPr>
        <w:t xml:space="preserve"> These can include wages, interest, utilities, repairs, bonuses, and taxes. </w:t>
      </w:r>
    </w:p>
    <w:p w14:paraId="7F051CBF" w14:textId="0BC8664D" w:rsidR="00B002D6" w:rsidRP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Short-term debt. </w:t>
      </w:r>
      <w:r w:rsidRPr="00B002D6">
        <w:rPr>
          <w:rFonts w:asciiTheme="minorBidi" w:eastAsia="Times New Roman" w:hAnsiTheme="minorBidi"/>
          <w:color w:val="484848"/>
          <w:sz w:val="24"/>
          <w:szCs w:val="24"/>
          <w:lang w:eastAsia="en-GB"/>
        </w:rPr>
        <w:t xml:space="preserve">This </w:t>
      </w:r>
      <w:r w:rsidR="006063A2">
        <w:rPr>
          <w:rFonts w:asciiTheme="minorBidi" w:eastAsia="Times New Roman" w:hAnsiTheme="minorBidi"/>
          <w:color w:val="484848"/>
          <w:sz w:val="24"/>
          <w:szCs w:val="24"/>
          <w:lang w:eastAsia="en-GB"/>
        </w:rPr>
        <w:t>includes</w:t>
      </w:r>
      <w:r w:rsidRPr="00B002D6">
        <w:rPr>
          <w:rFonts w:asciiTheme="minorBidi" w:eastAsia="Times New Roman" w:hAnsiTheme="minorBidi"/>
          <w:color w:val="484848"/>
          <w:sz w:val="24"/>
          <w:szCs w:val="24"/>
          <w:lang w:eastAsia="en-GB"/>
        </w:rPr>
        <w:t xml:space="preserve"> any debt that is due within one year. </w:t>
      </w:r>
      <w:r w:rsidR="006063A2">
        <w:rPr>
          <w:rFonts w:asciiTheme="minorBidi" w:eastAsia="Times New Roman" w:hAnsiTheme="minorBidi"/>
          <w:color w:val="484848"/>
          <w:sz w:val="24"/>
          <w:szCs w:val="24"/>
          <w:lang w:eastAsia="en-GB"/>
        </w:rPr>
        <w:t xml:space="preserve">Example taxes you will pay within few month. </w:t>
      </w:r>
    </w:p>
    <w:p w14:paraId="022CBB1C" w14:textId="13A0259B" w:rsidR="00B002D6" w:rsidRPr="00B002D6" w:rsidRDefault="00B002D6" w:rsidP="006063A2">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Long-term debt. </w:t>
      </w:r>
      <w:r w:rsidRPr="00B002D6">
        <w:rPr>
          <w:rFonts w:asciiTheme="minorBidi" w:eastAsia="Times New Roman" w:hAnsiTheme="minorBidi"/>
          <w:color w:val="484848"/>
          <w:sz w:val="24"/>
          <w:szCs w:val="24"/>
          <w:lang w:eastAsia="en-GB"/>
        </w:rPr>
        <w:t xml:space="preserve">This is debt that will not be due within one year. </w:t>
      </w:r>
      <w:r w:rsidR="006063A2">
        <w:rPr>
          <w:rFonts w:asciiTheme="minorBidi" w:eastAsia="Times New Roman" w:hAnsiTheme="minorBidi"/>
          <w:color w:val="484848"/>
          <w:sz w:val="24"/>
          <w:szCs w:val="24"/>
          <w:lang w:eastAsia="en-GB"/>
        </w:rPr>
        <w:t>Like</w:t>
      </w:r>
      <w:r w:rsidRPr="00B002D6">
        <w:rPr>
          <w:rFonts w:asciiTheme="minorBidi" w:eastAsia="Times New Roman" w:hAnsiTheme="minorBidi"/>
          <w:color w:val="484848"/>
          <w:sz w:val="24"/>
          <w:szCs w:val="24"/>
          <w:lang w:eastAsia="en-GB"/>
        </w:rPr>
        <w:t xml:space="preserve"> bonds payable, long-term loans, lease obligations, </w:t>
      </w:r>
      <w:r w:rsidR="006063A2">
        <w:rPr>
          <w:rFonts w:asciiTheme="minorBidi" w:eastAsia="Times New Roman" w:hAnsiTheme="minorBidi"/>
          <w:color w:val="484848"/>
          <w:sz w:val="24"/>
          <w:szCs w:val="24"/>
          <w:lang w:eastAsia="en-GB"/>
        </w:rPr>
        <w:t xml:space="preserve">and so on. </w:t>
      </w:r>
    </w:p>
    <w:p w14:paraId="0912CE0F" w14:textId="3BBDCD64" w:rsidR="00B002D6" w:rsidRDefault="00B002D6" w:rsidP="00B002D6">
      <w:pPr>
        <w:numPr>
          <w:ilvl w:val="0"/>
          <w:numId w:val="1"/>
        </w:numPr>
        <w:shd w:val="clear" w:color="auto" w:fill="FFFFFF"/>
        <w:spacing w:after="0" w:line="240" w:lineRule="auto"/>
        <w:ind w:left="225"/>
        <w:textAlignment w:val="baseline"/>
        <w:rPr>
          <w:rFonts w:asciiTheme="minorBidi" w:eastAsia="Times New Roman" w:hAnsiTheme="minorBidi"/>
          <w:color w:val="484848"/>
          <w:sz w:val="24"/>
          <w:szCs w:val="24"/>
          <w:lang w:eastAsia="en-GB"/>
        </w:rPr>
      </w:pPr>
      <w:r w:rsidRPr="00B002D6">
        <w:rPr>
          <w:rFonts w:asciiTheme="minorBidi" w:eastAsia="Times New Roman" w:hAnsiTheme="minorBidi"/>
          <w:b/>
          <w:bCs/>
          <w:color w:val="484848"/>
          <w:sz w:val="24"/>
          <w:szCs w:val="24"/>
          <w:bdr w:val="none" w:sz="0" w:space="0" w:color="auto" w:frame="1"/>
          <w:lang w:eastAsia="en-GB"/>
        </w:rPr>
        <w:t>Equity.</w:t>
      </w:r>
      <w:r w:rsidRPr="00B002D6">
        <w:rPr>
          <w:rFonts w:asciiTheme="minorBidi" w:eastAsia="Times New Roman" w:hAnsiTheme="minorBidi"/>
          <w:color w:val="484848"/>
          <w:sz w:val="24"/>
          <w:szCs w:val="24"/>
          <w:lang w:eastAsia="en-GB"/>
        </w:rPr>
        <w:t> </w:t>
      </w:r>
      <w:r w:rsidR="006063A2">
        <w:rPr>
          <w:rFonts w:asciiTheme="minorBidi" w:eastAsia="Times New Roman" w:hAnsiTheme="minorBidi"/>
          <w:color w:val="484848"/>
          <w:sz w:val="24"/>
          <w:szCs w:val="24"/>
          <w:lang w:eastAsia="en-GB"/>
        </w:rPr>
        <w:t xml:space="preserve">Owners payed in capital. Money paid in when company started. Extra money paid in later, etc. Learn about this what’s valid in your case, in your country with your type of selected company. </w:t>
      </w:r>
    </w:p>
    <w:p w14:paraId="7B7D57A1" w14:textId="1297C7AF" w:rsidR="00330707" w:rsidRDefault="00330707" w:rsidP="00330707">
      <w:pPr>
        <w:shd w:val="clear" w:color="auto" w:fill="FFFFFF"/>
        <w:spacing w:after="0" w:line="240" w:lineRule="auto"/>
        <w:textAlignment w:val="baseline"/>
        <w:rPr>
          <w:rFonts w:asciiTheme="minorBidi" w:eastAsia="Times New Roman" w:hAnsiTheme="minorBidi"/>
          <w:color w:val="484848"/>
          <w:sz w:val="24"/>
          <w:szCs w:val="24"/>
          <w:lang w:eastAsia="en-GB"/>
        </w:rPr>
      </w:pPr>
    </w:p>
    <w:p w14:paraId="63D4325B" w14:textId="7F63DBFA" w:rsidR="00330707" w:rsidRPr="00B002D6" w:rsidRDefault="00330707" w:rsidP="00330707">
      <w:pPr>
        <w:shd w:val="clear" w:color="auto" w:fill="FFFFFF"/>
        <w:spacing w:after="0" w:line="240" w:lineRule="auto"/>
        <w:textAlignment w:val="baseline"/>
        <w:rPr>
          <w:rFonts w:asciiTheme="minorBidi" w:eastAsia="Times New Roman" w:hAnsiTheme="minorBidi"/>
          <w:color w:val="484848"/>
          <w:sz w:val="24"/>
          <w:szCs w:val="24"/>
          <w:lang w:eastAsia="en-GB"/>
        </w:rPr>
      </w:pPr>
      <w:r>
        <w:rPr>
          <w:rFonts w:asciiTheme="minorBidi" w:eastAsia="Times New Roman" w:hAnsiTheme="minorBidi"/>
          <w:color w:val="484848"/>
          <w:sz w:val="24"/>
          <w:szCs w:val="24"/>
          <w:lang w:eastAsia="en-GB"/>
        </w:rPr>
        <w:t xml:space="preserve">Names on accounts may differ in your country or jurisdiction. </w:t>
      </w:r>
    </w:p>
    <w:p w14:paraId="0833359B" w14:textId="506E5E55" w:rsidR="00063B57" w:rsidRDefault="00063B57" w:rsidP="00B002D6">
      <w:pPr>
        <w:rPr>
          <w:rFonts w:asciiTheme="minorBidi" w:hAnsiTheme="minorBidi"/>
        </w:rPr>
      </w:pPr>
    </w:p>
    <w:p w14:paraId="5E028127" w14:textId="013BE845" w:rsidR="006063A2" w:rsidRPr="006063A2" w:rsidRDefault="006063A2" w:rsidP="006063A2">
      <w:pPr>
        <w:rPr>
          <w:rFonts w:asciiTheme="minorBidi" w:hAnsiTheme="minorBidi"/>
          <w:b/>
          <w:bCs/>
        </w:rPr>
      </w:pPr>
      <w:r w:rsidRPr="006063A2">
        <w:rPr>
          <w:rFonts w:asciiTheme="minorBidi" w:hAnsiTheme="minorBidi"/>
          <w:b/>
          <w:bCs/>
        </w:rPr>
        <w:t xml:space="preserve">Also note: </w:t>
      </w:r>
      <w:r>
        <w:rPr>
          <w:rFonts w:asciiTheme="minorBidi" w:hAnsiTheme="minorBidi"/>
          <w:b/>
          <w:bCs/>
        </w:rPr>
        <w:t xml:space="preserve">Include ALL assets and depts. </w:t>
      </w:r>
    </w:p>
    <w:p w14:paraId="1D3BA2EA" w14:textId="6F6A59C3" w:rsidR="006063A2" w:rsidRPr="006063A2" w:rsidRDefault="006063A2" w:rsidP="006063A2">
      <w:pPr>
        <w:pStyle w:val="Liststycke"/>
        <w:numPr>
          <w:ilvl w:val="0"/>
          <w:numId w:val="2"/>
        </w:numPr>
        <w:rPr>
          <w:rFonts w:asciiTheme="minorBidi" w:hAnsiTheme="minorBidi"/>
        </w:rPr>
      </w:pPr>
      <w:r w:rsidRPr="006063A2">
        <w:rPr>
          <w:rFonts w:asciiTheme="minorBidi" w:hAnsiTheme="minorBidi"/>
        </w:rPr>
        <w:t>In the balance account you add the situation with cash, bank balance and other assets as well as loans and other debts.</w:t>
      </w:r>
    </w:p>
    <w:p w14:paraId="3525D31F" w14:textId="16AF28E0" w:rsidR="006063A2" w:rsidRDefault="006063A2" w:rsidP="006063A2">
      <w:pPr>
        <w:pStyle w:val="Liststycke"/>
        <w:numPr>
          <w:ilvl w:val="0"/>
          <w:numId w:val="2"/>
        </w:numPr>
        <w:rPr>
          <w:rFonts w:asciiTheme="minorBidi" w:hAnsiTheme="minorBidi"/>
        </w:rPr>
      </w:pPr>
      <w:r w:rsidRPr="006063A2">
        <w:rPr>
          <w:rFonts w:asciiTheme="minorBidi" w:hAnsiTheme="minorBidi"/>
        </w:rPr>
        <w:t xml:space="preserve">When you are starting, the first day balance could be 0 (zero) in all accounts, unless you bring in something from start.  </w:t>
      </w:r>
    </w:p>
    <w:p w14:paraId="58BFCC54" w14:textId="7A62BDF3" w:rsidR="006063A2" w:rsidRDefault="006063A2" w:rsidP="006063A2">
      <w:pPr>
        <w:pStyle w:val="Liststycke"/>
        <w:numPr>
          <w:ilvl w:val="0"/>
          <w:numId w:val="2"/>
        </w:numPr>
        <w:rPr>
          <w:rFonts w:asciiTheme="minorBidi" w:hAnsiTheme="minorBidi"/>
        </w:rPr>
      </w:pPr>
      <w:r>
        <w:rPr>
          <w:rFonts w:asciiTheme="minorBidi" w:hAnsiTheme="minorBidi"/>
        </w:rPr>
        <w:t xml:space="preserve">You may have separate balance accounts for VAT (GST) coming in and going out. </w:t>
      </w:r>
      <w:r w:rsidR="00371D4B">
        <w:rPr>
          <w:rFonts w:asciiTheme="minorBidi" w:hAnsiTheme="minorBidi"/>
        </w:rPr>
        <w:t xml:space="preserve">With a balance how much you have to pay the government, or how much government may pay you. </w:t>
      </w:r>
    </w:p>
    <w:p w14:paraId="391DFB77" w14:textId="582CD962" w:rsidR="00726E71" w:rsidRPr="006063A2" w:rsidRDefault="00726E71" w:rsidP="006063A2">
      <w:pPr>
        <w:pStyle w:val="Liststycke"/>
        <w:numPr>
          <w:ilvl w:val="0"/>
          <w:numId w:val="2"/>
        </w:numPr>
        <w:rPr>
          <w:rFonts w:asciiTheme="minorBidi" w:hAnsiTheme="minorBidi"/>
        </w:rPr>
      </w:pPr>
      <w:r>
        <w:rPr>
          <w:rFonts w:asciiTheme="minorBidi" w:hAnsiTheme="minorBidi"/>
        </w:rPr>
        <w:t xml:space="preserve">Find out what accounts, balance accounts, you need in your country with your type of company. </w:t>
      </w:r>
    </w:p>
    <w:sectPr w:rsidR="00726E71" w:rsidRPr="006063A2" w:rsidSect="006C1C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87E1C"/>
    <w:multiLevelType w:val="hybridMultilevel"/>
    <w:tmpl w:val="78DAD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3131B4A"/>
    <w:multiLevelType w:val="multilevel"/>
    <w:tmpl w:val="54FE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1"/>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9F0"/>
    <w:rsid w:val="00063B57"/>
    <w:rsid w:val="000F6B34"/>
    <w:rsid w:val="001975EC"/>
    <w:rsid w:val="002A16AF"/>
    <w:rsid w:val="00330707"/>
    <w:rsid w:val="00371D4B"/>
    <w:rsid w:val="004C792E"/>
    <w:rsid w:val="005D6766"/>
    <w:rsid w:val="006063A2"/>
    <w:rsid w:val="006A19F0"/>
    <w:rsid w:val="006C1C48"/>
    <w:rsid w:val="00726E71"/>
    <w:rsid w:val="00997996"/>
    <w:rsid w:val="00B002D6"/>
    <w:rsid w:val="00F35846"/>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F5450"/>
  <w15:chartTrackingRefBased/>
  <w15:docId w15:val="{5DB29946-4EB2-483B-A373-357F5C98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B002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ubrik">
    <w:name w:val="Title"/>
    <w:basedOn w:val="Normal"/>
    <w:next w:val="Normal"/>
    <w:link w:val="RubrikChar"/>
    <w:uiPriority w:val="10"/>
    <w:qFormat/>
    <w:rsid w:val="00B002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B002D6"/>
    <w:rPr>
      <w:rFonts w:asciiTheme="majorHAnsi" w:eastAsiaTheme="majorEastAsia" w:hAnsiTheme="majorHAnsi" w:cstheme="majorBidi"/>
      <w:spacing w:val="-10"/>
      <w:kern w:val="28"/>
      <w:sz w:val="56"/>
      <w:szCs w:val="56"/>
    </w:rPr>
  </w:style>
  <w:style w:type="paragraph" w:styleId="Liststycke">
    <w:name w:val="List Paragraph"/>
    <w:basedOn w:val="Normal"/>
    <w:uiPriority w:val="34"/>
    <w:qFormat/>
    <w:rsid w:val="006063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9585915">
      <w:bodyDiv w:val="1"/>
      <w:marLeft w:val="0"/>
      <w:marRight w:val="0"/>
      <w:marTop w:val="0"/>
      <w:marBottom w:val="0"/>
      <w:divBdr>
        <w:top w:val="none" w:sz="0" w:space="0" w:color="auto"/>
        <w:left w:val="none" w:sz="0" w:space="0" w:color="auto"/>
        <w:bottom w:val="none" w:sz="0" w:space="0" w:color="auto"/>
        <w:right w:val="none" w:sz="0" w:space="0" w:color="auto"/>
      </w:divBdr>
    </w:div>
    <w:div w:id="196873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1870</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 Öberg</dc:creator>
  <cp:keywords/>
  <dc:description/>
  <cp:lastModifiedBy>Per Öberg</cp:lastModifiedBy>
  <cp:revision>3</cp:revision>
  <cp:lastPrinted>2020-07-21T14:16:00Z</cp:lastPrinted>
  <dcterms:created xsi:type="dcterms:W3CDTF">2020-07-21T14:17:00Z</dcterms:created>
  <dcterms:modified xsi:type="dcterms:W3CDTF">2020-07-21T14:19:00Z</dcterms:modified>
</cp:coreProperties>
</file>